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15FDC">
        <w:rPr>
          <w:rFonts w:ascii="Times New Roman" w:hAnsi="Times New Roman" w:cs="Times New Roman"/>
          <w:b/>
          <w:bCs/>
          <w:sz w:val="24"/>
          <w:szCs w:val="24"/>
        </w:rPr>
        <w:t>ПАМЯТКА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FDC">
        <w:rPr>
          <w:rFonts w:ascii="Times New Roman" w:hAnsi="Times New Roman" w:cs="Times New Roman"/>
          <w:b/>
          <w:sz w:val="24"/>
          <w:szCs w:val="24"/>
        </w:rPr>
        <w:t>сотрудникам МБУК «Централизованная клубная система»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ПО ПРОТИВОДЕЙСТВИЮ КОРРУПЦИИ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 xml:space="preserve">     Данная памятка разработана Комиссией по противодействию коррупции МБУК «ЦКС» в целях недопущения фактов коррупционных правонарушений, а также профилактики провокаций коррупционного характера в МБУК «ЦКС» при осуществлении сотрудниками должностных функций. 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45"/>
      </w:tblGrid>
      <w:tr w:rsidR="00415FDC" w:rsidRPr="00415FDC" w:rsidTr="00EA219B">
        <w:tc>
          <w:tcPr>
            <w:tcW w:w="9345" w:type="dxa"/>
            <w:shd w:val="clear" w:color="auto" w:fill="E6E6E6"/>
          </w:tcPr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«Каждый вправе защищать свои права и свободы всеми способами,</w:t>
            </w: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 </w:t>
            </w:r>
            <w:proofErr w:type="gramStart"/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запрещенными</w:t>
            </w:r>
            <w:proofErr w:type="gramEnd"/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законом»</w:t>
            </w: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5FDC" w:rsidRPr="00415FDC" w:rsidRDefault="00415FDC" w:rsidP="00415FDC">
            <w:pPr>
              <w:shd w:val="clear" w:color="auto" w:fill="FFFFFF"/>
              <w:spacing w:after="0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i/>
                <w:sz w:val="24"/>
                <w:szCs w:val="24"/>
              </w:rPr>
              <w:t>(Конституция Российской Федерации, статья 45, часть 2)</w:t>
            </w:r>
          </w:p>
          <w:p w:rsidR="00415FDC" w:rsidRPr="00415FDC" w:rsidRDefault="00415FDC" w:rsidP="00415FD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15FDC" w:rsidRPr="00415FDC" w:rsidRDefault="00415FDC" w:rsidP="00415FDC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209"/>
      </w:tblGrid>
      <w:tr w:rsidR="00415FDC" w:rsidRPr="00415FDC" w:rsidTr="00EA219B">
        <w:tc>
          <w:tcPr>
            <w:tcW w:w="9209" w:type="dxa"/>
            <w:shd w:val="clear" w:color="auto" w:fill="E6E6E6"/>
          </w:tcPr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«Не извращай закона... и не бери даров;</w:t>
            </w: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ибо дары ослепляют глаза мудрых и превращают дело правых»</w:t>
            </w:r>
          </w:p>
          <w:p w:rsidR="00415FDC" w:rsidRPr="00415FDC" w:rsidRDefault="00415FDC" w:rsidP="00415FDC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:rsidR="00415FDC" w:rsidRPr="00415FDC" w:rsidRDefault="00415FDC" w:rsidP="00415FDC">
            <w:pPr>
              <w:shd w:val="clear" w:color="auto" w:fill="FFFFFF"/>
              <w:spacing w:after="0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 xml:space="preserve">(Тора, </w:t>
            </w:r>
            <w:proofErr w:type="spellStart"/>
            <w:r w:rsidRPr="00415FDC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>Дварим</w:t>
            </w:r>
            <w:proofErr w:type="spellEnd"/>
            <w:r w:rsidRPr="00415FDC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>, 16.19-20)</w:t>
            </w:r>
          </w:p>
          <w:p w:rsidR="00415FDC" w:rsidRPr="00415FDC" w:rsidRDefault="00415FDC" w:rsidP="00415F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ЧТО ТАКОЕ КОРРУПЦИЯ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Под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коррупцией </w:t>
      </w:r>
      <w:r w:rsidRPr="00415FDC">
        <w:rPr>
          <w:rFonts w:ascii="Times New Roman" w:hAnsi="Times New Roman" w:cs="Times New Roman"/>
          <w:sz w:val="24"/>
          <w:szCs w:val="24"/>
        </w:rPr>
        <w:t>(от лат. </w:t>
      </w:r>
      <w:proofErr w:type="spellStart"/>
      <w:r w:rsidRPr="00415FDC">
        <w:rPr>
          <w:rFonts w:ascii="Times New Roman" w:hAnsi="Times New Roman" w:cs="Times New Roman"/>
          <w:sz w:val="24"/>
          <w:szCs w:val="24"/>
          <w:lang w:val="en-US"/>
        </w:rPr>
        <w:t>coiruptio</w:t>
      </w:r>
      <w:proofErr w:type="spellEnd"/>
      <w:r w:rsidRPr="00415FDC">
        <w:rPr>
          <w:rFonts w:ascii="Times New Roman" w:hAnsi="Times New Roman" w:cs="Times New Roman"/>
          <w:sz w:val="24"/>
          <w:szCs w:val="24"/>
        </w:rPr>
        <w:t xml:space="preserve"> - разламывать, портить, повреждать) как социально-правовым явлением обычно понимается </w:t>
      </w:r>
      <w:proofErr w:type="spellStart"/>
      <w:r w:rsidRPr="00415FDC">
        <w:rPr>
          <w:rFonts w:ascii="Times New Roman" w:hAnsi="Times New Roman" w:cs="Times New Roman"/>
          <w:sz w:val="24"/>
          <w:szCs w:val="24"/>
        </w:rPr>
        <w:t>подкупаемость</w:t>
      </w:r>
      <w:proofErr w:type="spellEnd"/>
      <w:r w:rsidRPr="00415FDC">
        <w:rPr>
          <w:rFonts w:ascii="Times New Roman" w:hAnsi="Times New Roman" w:cs="Times New Roman"/>
          <w:sz w:val="24"/>
          <w:szCs w:val="24"/>
        </w:rPr>
        <w:t xml:space="preserve"> и продажность государственных чиновников, должностных лиц, а также общественных и политических деятелей вообще. </w:t>
      </w:r>
      <w:proofErr w:type="gramStart"/>
      <w:r w:rsidRPr="00415FDC">
        <w:rPr>
          <w:rFonts w:ascii="Times New Roman" w:hAnsi="Times New Roman" w:cs="Times New Roman"/>
          <w:i/>
          <w:iCs/>
          <w:sz w:val="24"/>
          <w:szCs w:val="24"/>
        </w:rPr>
        <w:t>(Словарь иностранных слов.</w:t>
      </w:r>
      <w:proofErr w:type="gramEnd"/>
      <w:r w:rsidRPr="00415FDC">
        <w:rPr>
          <w:rFonts w:ascii="Times New Roman" w:hAnsi="Times New Roman" w:cs="Times New Roman"/>
          <w:i/>
          <w:iCs/>
          <w:sz w:val="24"/>
          <w:szCs w:val="24"/>
        </w:rPr>
        <w:t xml:space="preserve"> М., 1954. </w:t>
      </w:r>
      <w:proofErr w:type="gramStart"/>
      <w:r w:rsidRPr="00415FDC">
        <w:rPr>
          <w:rFonts w:ascii="Times New Roman" w:hAnsi="Times New Roman" w:cs="Times New Roman"/>
          <w:i/>
          <w:iCs/>
          <w:sz w:val="24"/>
          <w:szCs w:val="24"/>
        </w:rPr>
        <w:t>С. 369).</w:t>
      </w:r>
      <w:proofErr w:type="gramEnd"/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Официальное толкование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коррупции </w:t>
      </w:r>
      <w:r w:rsidRPr="00415FDC">
        <w:rPr>
          <w:rFonts w:ascii="Times New Roman" w:hAnsi="Times New Roman" w:cs="Times New Roman"/>
          <w:sz w:val="24"/>
          <w:szCs w:val="24"/>
        </w:rPr>
        <w:t>согласно Федеральному закону от 25.12.2008 № 273-ФЗ  «О противодействии  коррупции» (далее - Закон  о противодействии коррупции) следующее.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Коррупция: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5FDC">
        <w:rPr>
          <w:rFonts w:ascii="Times New Roman" w:hAnsi="Times New Roman" w:cs="Times New Roman"/>
          <w:sz w:val="24"/>
          <w:szCs w:val="24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 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для </w:t>
      </w:r>
      <w:r w:rsidRPr="00415FDC">
        <w:rPr>
          <w:rFonts w:ascii="Times New Roman" w:hAnsi="Times New Roman" w:cs="Times New Roman"/>
          <w:sz w:val="24"/>
          <w:szCs w:val="24"/>
        </w:rPr>
        <w:t>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б) совершение деяний, указанных в подпункте «а» настоящего пункта, от имени или в интересах юридического лица, 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(часть 1 статьи 1 Закона о противодействии коррупции).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Противодействие коррупции: </w:t>
      </w:r>
      <w:r w:rsidRPr="00415FDC">
        <w:rPr>
          <w:rFonts w:ascii="Times New Roman" w:hAnsi="Times New Roman" w:cs="Times New Roman"/>
          <w:sz w:val="24"/>
          <w:szCs w:val="24"/>
        </w:rPr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в) по минимизации и (или) ликвидации последствий коррупционных правонарушений, 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(часть 2 статьи 1 Закона о противодействии коррупции).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ВИДЫ КОРРУПЦИОННЫХ ПРАВОНАРУШЕНИЙ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415FDC">
        <w:rPr>
          <w:rFonts w:ascii="Times New Roman" w:hAnsi="Times New Roman" w:cs="Times New Roman"/>
          <w:b/>
          <w:bCs/>
          <w:sz w:val="24"/>
          <w:szCs w:val="24"/>
        </w:rPr>
        <w:t>Гражданско-правовые деликты (правонарушения, влекущие за собой обязанность возмещения причиненного ущерба) </w:t>
      </w:r>
      <w:r w:rsidRPr="00415FDC">
        <w:rPr>
          <w:rFonts w:ascii="Times New Roman" w:hAnsi="Times New Roman" w:cs="Times New Roman"/>
          <w:sz w:val="24"/>
          <w:szCs w:val="24"/>
        </w:rPr>
        <w:t>- запрещение дарения статья 575 Гражданского Кодекса Российской Федерации (принятие в дар и дарение подарков, за исключением обычных подарков, лицам, замещающим государственные должности Российской Федерации, государственные должности субъектов Российской Федерации, муниципальные должности, государственным служащим, муниципальным служащим, служащим Банка России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в связи с их должностным положением или с исполнением последними служебных обязанностей</w:t>
      </w:r>
      <w:proofErr w:type="gramEnd"/>
      <w:r w:rsidRPr="00415FDC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Pr="00415FDC">
        <w:rPr>
          <w:rFonts w:ascii="Times New Roman" w:hAnsi="Times New Roman" w:cs="Times New Roman"/>
          <w:sz w:val="24"/>
          <w:szCs w:val="24"/>
        </w:rPr>
        <w:t>при условии, что стоимость любого подарка во всех случаях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превышает </w:t>
      </w:r>
      <w:r w:rsidRPr="00415FDC">
        <w:rPr>
          <w:rFonts w:ascii="Times New Roman" w:hAnsi="Times New Roman" w:cs="Times New Roman"/>
          <w:sz w:val="24"/>
          <w:szCs w:val="24"/>
        </w:rPr>
        <w:t>три тысячи рублей).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Дисциплинарные правонарушения </w:t>
      </w:r>
      <w:r w:rsidRPr="00415FDC">
        <w:rPr>
          <w:rFonts w:ascii="Times New Roman" w:hAnsi="Times New Roman" w:cs="Times New Roman"/>
          <w:sz w:val="24"/>
          <w:szCs w:val="24"/>
        </w:rPr>
        <w:t>(нарушения отдельных ограничений и запретов по службе - статьи 16,17 Федерального закона от 27.07.2004 № 79-ФЗ «О государственной гражданской службе» (далее - Закон о государственной гражданской службе); обязанность государственных и муниципальных служащих представлять сведения о доходах, об имуществе и обязательствах имущественного характера - статья 8 Закона о противодействии коррупции и обязанность государственных и муниципальных служащих уведомлять об обращениях в целях склонения к совершению коррупционных правонарушений - статья 9 Закона о противодействии коррупции).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Административные правонарушения </w:t>
      </w:r>
      <w:r w:rsidRPr="00415FDC">
        <w:rPr>
          <w:rFonts w:ascii="Times New Roman" w:hAnsi="Times New Roman" w:cs="Times New Roman"/>
          <w:sz w:val="24"/>
          <w:szCs w:val="24"/>
        </w:rPr>
        <w:t xml:space="preserve">(Мелкое хищение - статья 7.27 Кодекса Российской Федерации об административных правонарушениях (далее </w:t>
      </w:r>
      <w:proofErr w:type="gramStart"/>
      <w:r w:rsidRPr="00415FDC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>оАП) (в случае совершения соответствующего действия путем присвоения или растраты); Нецелевое расходование бюджетных средств -статья 15.14 КоАП; Незаконное вознаграждение от имени юридического лица -статья 19.28 КоАП; Незаконное привлечение к трудовой деятельности государственного служащего (бывшего государственного служащего) статья 19.29 КоАП и др.).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5FDC">
        <w:rPr>
          <w:rFonts w:ascii="Times New Roman" w:hAnsi="Times New Roman" w:cs="Times New Roman"/>
          <w:b/>
          <w:bCs/>
          <w:sz w:val="24"/>
          <w:szCs w:val="24"/>
        </w:rPr>
        <w:t>Преступления: </w:t>
      </w:r>
      <w:r w:rsidRPr="00415FDC">
        <w:rPr>
          <w:rFonts w:ascii="Times New Roman" w:hAnsi="Times New Roman" w:cs="Times New Roman"/>
          <w:sz w:val="24"/>
          <w:szCs w:val="24"/>
        </w:rPr>
        <w:t>(злоупотребление должностными полномочиями - статья 285 Уголовного кодекса Российской Федерации (далее - УК РФ); незаконное участие в предпринимательской деятельности - статья 289 УК РФ (является типичным коррупционным преступлением должностных лиц.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5FDC">
        <w:rPr>
          <w:rFonts w:ascii="Times New Roman" w:hAnsi="Times New Roman" w:cs="Times New Roman"/>
          <w:sz w:val="24"/>
          <w:szCs w:val="24"/>
        </w:rPr>
        <w:t>Состав данного преступления имеет место в том случае, если незаконное участие в предпринимательской деятельности было непосредственно связано с предоставлением этой организации льгот (например, налоговых, экспортных), преимуществ (например, в участии в аукционе) или иного покровительства); получение взятки - статья 290 УК РФ; дача взятки - статья 291 УК РФ); служебный подлог - статья 292 УК РФ;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 xml:space="preserve"> провокация взятки либо коммерческого подкупа - </w:t>
      </w:r>
      <w:r w:rsidRPr="00415FDC">
        <w:rPr>
          <w:rFonts w:ascii="Times New Roman" w:hAnsi="Times New Roman" w:cs="Times New Roman"/>
          <w:sz w:val="24"/>
          <w:szCs w:val="24"/>
        </w:rPr>
        <w:lastRenderedPageBreak/>
        <w:t>статья 304 УК РФ; подкуп свидетеля, потерпевшего, эксперта или переводчика - часть 1 статьи 309 УК РФ.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i/>
          <w:iCs/>
          <w:sz w:val="24"/>
          <w:szCs w:val="24"/>
        </w:rPr>
        <w:t xml:space="preserve">В некоторых случаях (когда это связано с присутствием корыстной или иной личной заинтересованности): нецелевое расходование бюджетных средств </w:t>
      </w:r>
      <w:proofErr w:type="gramStart"/>
      <w:r w:rsidRPr="00415FDC">
        <w:rPr>
          <w:rFonts w:ascii="Times New Roman" w:hAnsi="Times New Roman" w:cs="Times New Roman"/>
          <w:i/>
          <w:iCs/>
          <w:sz w:val="24"/>
          <w:szCs w:val="24"/>
        </w:rPr>
        <w:t>-с</w:t>
      </w:r>
      <w:proofErr w:type="gramEnd"/>
      <w:r w:rsidRPr="00415FDC">
        <w:rPr>
          <w:rFonts w:ascii="Times New Roman" w:hAnsi="Times New Roman" w:cs="Times New Roman"/>
          <w:i/>
          <w:iCs/>
          <w:sz w:val="24"/>
          <w:szCs w:val="24"/>
        </w:rPr>
        <w:t>татья 285</w:t>
      </w:r>
      <w:r w:rsidRPr="00415FD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 УК РФ; нецелевое расходование государственных внебюджетных фондов - статья 285</w:t>
      </w:r>
      <w:r w:rsidRPr="00415FD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 УК РФ); превышение должностных полномочий - статья 286 УК РФ и др.).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ЧТО ТАКОЕ ВЗЯТКА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Согласно определению, сформулированному в словаре С.И.Ожегова,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взятка это - деньги или материальные ценности, даваемые должностному лицу как подкуп, как оплата караемых законом действий. В настоящее время, сюда следует добавить и выгоды имущественного характера в пользу взяткодателя или представляемых им лиц.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 xml:space="preserve">Уголовный кодекс Российской Федерации (далее - УК РФ) предусматривает два вида преступлений, связанных </w:t>
      </w:r>
      <w:proofErr w:type="gramStart"/>
      <w:r w:rsidRPr="00415FDC">
        <w:rPr>
          <w:rFonts w:ascii="Times New Roman" w:hAnsi="Times New Roman" w:cs="Times New Roman"/>
          <w:b/>
          <w:bCs/>
          <w:sz w:val="24"/>
          <w:szCs w:val="24"/>
        </w:rPr>
        <w:t>со</w:t>
      </w:r>
      <w:proofErr w:type="gramEnd"/>
      <w:r w:rsidRPr="00415FDC">
        <w:rPr>
          <w:rFonts w:ascii="Times New Roman" w:hAnsi="Times New Roman" w:cs="Times New Roman"/>
          <w:b/>
          <w:bCs/>
          <w:sz w:val="24"/>
          <w:szCs w:val="24"/>
        </w:rPr>
        <w:t xml:space="preserve"> взяткой: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    получение взятки (статья 290 УК РФ);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    и дача взятки (статья 291 УК РФ).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Это две стороны одной преступной медали: если речь идет о взятке, это значит, что есть тот, кто получает взятк</w:t>
      </w:r>
      <w:proofErr w:type="gramStart"/>
      <w:r w:rsidRPr="00415FDC">
        <w:rPr>
          <w:rFonts w:ascii="Times New Roman" w:hAnsi="Times New Roman" w:cs="Times New Roman"/>
          <w:sz w:val="24"/>
          <w:szCs w:val="24"/>
        </w:rPr>
        <w:t>у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End"/>
      <w:r w:rsidRPr="00415FDC">
        <w:rPr>
          <w:rFonts w:ascii="Times New Roman" w:hAnsi="Times New Roman" w:cs="Times New Roman"/>
          <w:b/>
          <w:bCs/>
          <w:sz w:val="24"/>
          <w:szCs w:val="24"/>
        </w:rPr>
        <w:t>взяткополучатель) </w:t>
      </w:r>
      <w:r w:rsidRPr="00415FDC">
        <w:rPr>
          <w:rFonts w:ascii="Times New Roman" w:hAnsi="Times New Roman" w:cs="Times New Roman"/>
          <w:sz w:val="24"/>
          <w:szCs w:val="24"/>
        </w:rPr>
        <w:t>и тот, кто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ее </w:t>
      </w:r>
      <w:r w:rsidRPr="00415FDC">
        <w:rPr>
          <w:rFonts w:ascii="Times New Roman" w:hAnsi="Times New Roman" w:cs="Times New Roman"/>
          <w:sz w:val="24"/>
          <w:szCs w:val="24"/>
        </w:rPr>
        <w:t>дает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(взяткодатель).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Получение взятки </w:t>
      </w:r>
      <w:r w:rsidRPr="00415FDC">
        <w:rPr>
          <w:rFonts w:ascii="Times New Roman" w:hAnsi="Times New Roman" w:cs="Times New Roman"/>
          <w:sz w:val="24"/>
          <w:szCs w:val="24"/>
        </w:rPr>
        <w:t>-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Дача взятки </w:t>
      </w:r>
      <w:r w:rsidRPr="00415FDC">
        <w:rPr>
          <w:rFonts w:ascii="Times New Roman" w:hAnsi="Times New Roman" w:cs="Times New Roman"/>
          <w:sz w:val="24"/>
          <w:szCs w:val="24"/>
        </w:rPr>
        <w:t>-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каких-либо преимуществ в пользу дающего, в том числе </w:t>
      </w:r>
      <w:r w:rsidRPr="00415FDC">
        <w:rPr>
          <w:rFonts w:ascii="Times New Roman" w:hAnsi="Times New Roman" w:cs="Times New Roman"/>
          <w:b/>
          <w:bCs/>
          <w:sz w:val="24"/>
          <w:szCs w:val="24"/>
        </w:rPr>
        <w:t>за </w:t>
      </w:r>
      <w:r w:rsidRPr="00415FDC">
        <w:rPr>
          <w:rFonts w:ascii="Times New Roman" w:hAnsi="Times New Roman" w:cs="Times New Roman"/>
          <w:sz w:val="24"/>
          <w:szCs w:val="24"/>
        </w:rPr>
        <w:t xml:space="preserve">общее покровительство или попустительство по службе. Взятки можно условно разделить </w:t>
      </w:r>
      <w:proofErr w:type="gramStart"/>
      <w:r w:rsidRPr="00415FD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 xml:space="preserve"> явные и завуалированные.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Взятка явная </w:t>
      </w:r>
      <w:r w:rsidRPr="00415FDC">
        <w:rPr>
          <w:rFonts w:ascii="Times New Roman" w:hAnsi="Times New Roman" w:cs="Times New Roman"/>
          <w:sz w:val="24"/>
          <w:szCs w:val="24"/>
        </w:rPr>
        <w:t>- взятка, при вручении предмета которой должностному лицу взяткодателем, оговариваются те деяния, которые от него требуется выполнить немедленно или в будущем.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Взятка завуалированная </w:t>
      </w:r>
      <w:r w:rsidRPr="00415FDC">
        <w:rPr>
          <w:rFonts w:ascii="Times New Roman" w:hAnsi="Times New Roman" w:cs="Times New Roman"/>
          <w:sz w:val="24"/>
          <w:szCs w:val="24"/>
        </w:rPr>
        <w:t xml:space="preserve">- ситуация, при которой и </w:t>
      </w:r>
      <w:proofErr w:type="gramStart"/>
      <w:r w:rsidRPr="00415FDC">
        <w:rPr>
          <w:rFonts w:ascii="Times New Roman" w:hAnsi="Times New Roman" w:cs="Times New Roman"/>
          <w:sz w:val="24"/>
          <w:szCs w:val="24"/>
        </w:rPr>
        <w:t>взяткодатель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 xml:space="preserve"> и взяткополучатель маскируют совместную преступную деятельность под правомерные акты поведения. При этом прямые требования (просьбы) взяткодателем могут не выдвигаться. Например, за общее покровительство по службе.</w:t>
      </w:r>
    </w:p>
    <w:p w:rsidR="00415FDC" w:rsidRPr="00415FDC" w:rsidRDefault="00415FDC" w:rsidP="00415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ВЗЯТКОЙ МОГУТ БЫТЬ: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415FDC">
        <w:rPr>
          <w:rFonts w:ascii="Times New Roman" w:hAnsi="Times New Roman" w:cs="Times New Roman"/>
          <w:b/>
          <w:bCs/>
          <w:sz w:val="24"/>
          <w:szCs w:val="24"/>
        </w:rPr>
        <w:t>Предметы </w:t>
      </w:r>
      <w:r w:rsidRPr="00415FDC">
        <w:rPr>
          <w:rFonts w:ascii="Times New Roman" w:hAnsi="Times New Roman" w:cs="Times New Roman"/>
          <w:sz w:val="24"/>
          <w:szCs w:val="24"/>
        </w:rPr>
        <w:t>- деньги, в том числе валюта, банковские чеки и ценные бумаги,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недвижимость.</w:t>
      </w:r>
      <w:proofErr w:type="gramEnd"/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Как следует из норм ст. 290 УК РФ любой подарок независимо от стоимости подаренной вещи, (в том числе и стоимостью менее 3000 руб.) будет признан взяткой, если в связи с его вручением государственному (муниципальному) служащему необходимо выполнить определенное действие с использованием служебного положения,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Услуги и выгоды </w:t>
      </w:r>
      <w:r w:rsidRPr="00415FDC">
        <w:rPr>
          <w:rFonts w:ascii="Times New Roman" w:hAnsi="Times New Roman" w:cs="Times New Roman"/>
          <w:sz w:val="24"/>
          <w:szCs w:val="24"/>
        </w:rPr>
        <w:t>-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5FDC">
        <w:rPr>
          <w:rFonts w:ascii="Times New Roman" w:hAnsi="Times New Roman" w:cs="Times New Roman"/>
          <w:b/>
          <w:bCs/>
          <w:sz w:val="24"/>
          <w:szCs w:val="24"/>
        </w:rPr>
        <w:t>Завуалированная форма взятки </w:t>
      </w:r>
      <w:r w:rsidRPr="00415FDC">
        <w:rPr>
          <w:rFonts w:ascii="Times New Roman" w:hAnsi="Times New Roman" w:cs="Times New Roman"/>
          <w:sz w:val="24"/>
          <w:szCs w:val="24"/>
        </w:rPr>
        <w:t>- банковская ссуда в долг или под видом погашения несуществующего долга, банковский кредит под заниженный процент, оплата товаров, купленных по заниженной цене, покупка товаров по завышенной цене, заключение фиктивных трудовых договоров с выплатой зарплаты взяточнику, его родственникам, друзьям, завышенная оплата гражданскому служащему за выполнение им иной оплачиваемой работы, «случайный» выигрыш в казино, прощение долга, уменьшение арендной платы, и</w:t>
      </w:r>
      <w:proofErr w:type="gramEnd"/>
      <w:r w:rsidRPr="00415FDC">
        <w:rPr>
          <w:rFonts w:ascii="Times New Roman" w:hAnsi="Times New Roman" w:cs="Times New Roman"/>
          <w:sz w:val="24"/>
          <w:szCs w:val="24"/>
        </w:rPr>
        <w:t xml:space="preserve"> т.д.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КТО МОЖЕТ БЫТЬ ПРИВЛЕЧЕН К УГОЛОВНОЙ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ОТВЕТСТВЕННОСТИ ЗА ПОЛУЧЕНИЕ ВЗЯТКИ?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Взяткополучателем </w:t>
      </w:r>
      <w:r w:rsidRPr="00415FDC">
        <w:rPr>
          <w:rFonts w:ascii="Times New Roman" w:hAnsi="Times New Roman" w:cs="Times New Roman"/>
          <w:sz w:val="24"/>
          <w:szCs w:val="24"/>
        </w:rPr>
        <w:t>может быть признано только должностное лицо - представитель власти или чиновник, выполняющий организационно-распорядительные или административно-хозяйственные функции.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Представитель власти </w:t>
      </w:r>
      <w:r w:rsidRPr="00415FDC">
        <w:rPr>
          <w:rFonts w:ascii="Times New Roman" w:hAnsi="Times New Roman" w:cs="Times New Roman"/>
          <w:sz w:val="24"/>
          <w:szCs w:val="24"/>
        </w:rPr>
        <w:t>— это государственный или муниципальный чиновник любого ранга —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прокурор, следователь, депутат законодательного органа и т.д.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Лицо, выполняющее организационно-распорядительные или административно-хозяйственные функции </w:t>
      </w:r>
      <w:r w:rsidRPr="00415FDC">
        <w:rPr>
          <w:rFonts w:ascii="Times New Roman" w:hAnsi="Times New Roman" w:cs="Times New Roman"/>
          <w:sz w:val="24"/>
          <w:szCs w:val="24"/>
        </w:rPr>
        <w:t>— это начальник финансового и хозяйственного подразделения государственного и муниципального органа, ЖЭКа, РЭУ, член государственной экспертной, призывной или экзаменационной комиссии, директор или завуч школы, ректор ВУЗа и декан факультета и т. д.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НАКАЗАНИЕ ЗА ВЗЯТКУ В СООТВЕТСТВИИ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С УГОЛОВНЫМ ЗАКОНОМ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Получение взятки рассматривается УК РФ, как более общественно опасное деяние, нежели дача взятки. Часть 1 статьи 290 УК РФ определяет основной состав получения взятки.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Получение взятки (статья 290 УК РФ)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15FDC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000" w:type="pct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0"/>
        <w:gridCol w:w="4865"/>
      </w:tblGrid>
      <w:tr w:rsidR="00415FDC" w:rsidRPr="00415FDC" w:rsidTr="00EA219B">
        <w:tc>
          <w:tcPr>
            <w:tcW w:w="4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415FDC" w:rsidRPr="00415FDC" w:rsidRDefault="00415FDC" w:rsidP="00415FDC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Обстоятельства преступления</w:t>
            </w:r>
          </w:p>
          <w:p w:rsidR="00415FDC" w:rsidRPr="00415FDC" w:rsidRDefault="00415FDC" w:rsidP="00415FDC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415FDC" w:rsidRPr="00415FDC" w:rsidRDefault="00415FDC" w:rsidP="00415FDC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Наказание</w:t>
            </w:r>
          </w:p>
        </w:tc>
      </w:tr>
      <w:tr w:rsidR="00415FDC" w:rsidRPr="00415FDC" w:rsidTr="00EA219B">
        <w:tc>
          <w:tcPr>
            <w:tcW w:w="4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 xml:space="preserve">Если преступление совершено группой лиц по предварительному сговору с </w:t>
            </w:r>
            <w:r w:rsidRPr="00415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вымогательством или в крупном размере (свыше 150 тыс. руб.)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лишение свободы на срок от семи до 12 лет со штрафом в размере до 1 млн. руб.</w:t>
            </w:r>
          </w:p>
        </w:tc>
      </w:tr>
      <w:tr w:rsidR="00415FDC" w:rsidRPr="00415FDC" w:rsidTr="00EA219B">
        <w:tc>
          <w:tcPr>
            <w:tcW w:w="4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преступление совершено лицом, занимающим государственную должность Российской Федерации, субъекта Российской Федерации, главой органа местного самоуправления </w:t>
            </w:r>
            <w:proofErr w:type="gramStart"/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-ф</w:t>
            </w:r>
            <w:proofErr w:type="gramEnd"/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едеральным министром, членом Совета Федерации или депутатом Государственной Думы, рядом других высших должностных лиц, главой республики, губернатором депутатом законодательного собрания, мэром города, главой муниципального образования, судьей и т.д.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- лишение свободы на срок от пяти </w:t>
            </w:r>
            <w:r w:rsidRPr="00415FD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 10</w:t>
            </w: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</w:tc>
      </w:tr>
      <w:tr w:rsidR="00415FDC" w:rsidRPr="00415FDC" w:rsidTr="00EA219B">
        <w:trPr>
          <w:cantSplit/>
        </w:trPr>
        <w:tc>
          <w:tcPr>
            <w:tcW w:w="4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Если взятка получена за незаконные деяния должностного лица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- лишение свободы на срок от трех до 7 лет.</w:t>
            </w:r>
          </w:p>
        </w:tc>
      </w:tr>
      <w:tr w:rsidR="00415FDC" w:rsidRPr="00415FDC" w:rsidTr="00EA219B">
        <w:tc>
          <w:tcPr>
            <w:tcW w:w="4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Если взятка получена за действия, которые входят в служебные полномочия должностного лица.</w:t>
            </w:r>
          </w:p>
        </w:tc>
        <w:tc>
          <w:tcPr>
            <w:tcW w:w="5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15FDC" w:rsidRPr="00415FDC" w:rsidRDefault="00415FDC" w:rsidP="00415F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FDC">
              <w:rPr>
                <w:rFonts w:ascii="Times New Roman" w:hAnsi="Times New Roman" w:cs="Times New Roman"/>
                <w:sz w:val="24"/>
                <w:szCs w:val="24"/>
              </w:rPr>
              <w:t xml:space="preserve">- лишение свободы на срок до 5 лет </w:t>
            </w:r>
            <w:proofErr w:type="gramStart"/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-ш</w:t>
            </w:r>
            <w:proofErr w:type="gramEnd"/>
            <w:r w:rsidRPr="00415FDC">
              <w:rPr>
                <w:rFonts w:ascii="Times New Roman" w:hAnsi="Times New Roman" w:cs="Times New Roman"/>
                <w:sz w:val="24"/>
                <w:szCs w:val="24"/>
              </w:rPr>
              <w:t>траф в размере от 100 тыс. до 500 тыс. руб. или штраф в размере дохода осужденного от одного года до 3-х лет.</w:t>
            </w:r>
          </w:p>
        </w:tc>
      </w:tr>
    </w:tbl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Примечание. Согласно изменениям, внесенным в примечание к статье 290 УК РФ Федеральным законом от 8 декабря 2003 г. № 162-ФЗ «О внесении изменений и дополнений </w:t>
      </w:r>
      <w:r w:rsidRPr="00415FDC">
        <w:rPr>
          <w:rFonts w:ascii="Times New Roman" w:hAnsi="Times New Roman" w:cs="Times New Roman"/>
          <w:i/>
          <w:iCs/>
          <w:sz w:val="24"/>
          <w:szCs w:val="24"/>
        </w:rPr>
        <w:t>в </w:t>
      </w:r>
      <w:r w:rsidRPr="00415F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Уголовный кодекс Российской Федерации», крупным размером взятки признаются сумма денег, стоимость ценных бумаг, иного имущества или выгод имущественного характера, </w:t>
      </w:r>
      <w:r w:rsidRPr="00415FD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превышающие 150 тысяч рублей</w:t>
      </w:r>
      <w:r w:rsidRPr="00415F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Дача взятки (статья 291 УК РФ)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Внимание! Даже если все Ваши действия законны, и Вы добросовестно исполняете свои должностные обязанности. Вас могут провоцировать на получение взятки с целью компрометации и шельмования!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 этой связи настоятельно рекомендуется руководствоваться следующими принципами.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1. В процессе выполнения служебных обязанностей сотрудник обязан принимать меры по безусловному и полному соблюдению административных регламентов, а также: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  Не должен брать на себя никаких обязательств перед лицами, имеющими отношение к вопросам, рассматриваемым службой занятости, давать им обещания относительно их решения.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Не должен посещать, не имея на то полномочий от непосредственного руководителя, неофициальных встреч с кем-либо, имеющим отношение к его служебным обязанностям.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  Должен воздерживаться от посещения организаций любого рода, где это может привести к каким-то обязательствам, связям или вызвать ожидания, которые могут служить препятствием при осуществлении им установленных законом полномочий.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2.    При проведении проверок сотрудник: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lastRenderedPageBreak/>
        <w:t>-     Не вправе вступать в такие отношения с руководством и сотрудниками проверяемой организации, которые могут его скомпрометировать или повлиять на его способность действовать независимо.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Все переговоры с руководителем проверяемой организации или его представителем обязан вести в присутствии не менее еще одного члена комиссии.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-     По завершению проверки и до принятия уполномоченным органом решения в отношении проверяемой организации все переговоры с лицами, так или иначе имеющим отношение к ней вести в порядке, определенном нормативными актами РФ.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3 Сотрудник не должен принимать какие-либо документы или материалы, касающиеся служебной деятельности от любых лиц за пределами служебного помещения. Все документы должны представляться заявителем и проходить официальную регистрацию.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ВАШИ ДЕЙСТВИЯ В СЛУЧАЕ ПРЕДЛОЖЕНИЯ ВЗЯТКИ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Рекомендуется: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не берите инициативу в разговоре на себя, больше «работайте на прием», позволяйте потенциальному взяткодателю «выговориться», сообщить Вам как можно больше информации;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при наличии у Вас диктофона постараться записать (скрытно) предложение о взятке.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415FDC" w:rsidRPr="00415FDC" w:rsidRDefault="00415FDC" w:rsidP="00415F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ЧТО НЕОБХОДИМО ПРЕДПРИНЯТЬ СРАЗУ ПОСЛЕ СВЕРШИВШЕГОСЯ ФАКТА ПРЕДЛОЖЕНИЯ ВЗЯТКИ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b/>
          <w:bCs/>
          <w:sz w:val="24"/>
          <w:szCs w:val="24"/>
        </w:rPr>
        <w:t>1.   Статья 9 Закона о противодействии коррупции предписывает государственным и муниципальным служащим уведомлять об обращениях в целях склонения к совершению коррупционных правонарушений.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Сотрудник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обязанностью сотрудника.</w:t>
      </w:r>
    </w:p>
    <w:p w:rsidR="00415FDC" w:rsidRPr="00415FDC" w:rsidRDefault="00415FDC" w:rsidP="00415FD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5FDC">
        <w:rPr>
          <w:rFonts w:ascii="Times New Roman" w:hAnsi="Times New Roman" w:cs="Times New Roman"/>
          <w:sz w:val="24"/>
          <w:szCs w:val="24"/>
        </w:rPr>
        <w:t> 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center"/>
        <w:rPr>
          <w:color w:val="414141"/>
        </w:rPr>
      </w:pPr>
      <w:r w:rsidRPr="00415FDC">
        <w:rPr>
          <w:b/>
          <w:bCs/>
          <w:color w:val="414141"/>
        </w:rPr>
        <w:t>ЭТО ВАЖНО ЗНАТЬ!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lastRenderedPageBreak/>
        <w:t xml:space="preserve">         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t xml:space="preserve">         В дежурной части органа внутренних дел, приемной органов прокуратуры, Федеральной службы безопасности Вас обязаны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сообщение.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t xml:space="preserve">         Вы имеете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t xml:space="preserve">          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Российской Федерации.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t xml:space="preserve">         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приема Вас руководителем соответствующего подразделения для получения более полной информации по вопросам, затрагивающим Ваши права и законные интересы.</w:t>
      </w:r>
    </w:p>
    <w:p w:rsidR="00415FDC" w:rsidRPr="00415FDC" w:rsidRDefault="00415FDC" w:rsidP="00415FDC">
      <w:pPr>
        <w:pStyle w:val="a3"/>
        <w:shd w:val="clear" w:color="auto" w:fill="FFFFFF"/>
        <w:spacing w:before="0" w:beforeAutospacing="0" w:after="0" w:afterAutospacing="0"/>
        <w:jc w:val="both"/>
      </w:pPr>
      <w:r w:rsidRPr="00415FDC">
        <w:t xml:space="preserve">          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Генеральную прокуратуру Российской Федерации, осуществляющую прокурорский надзор за деятельностью правоохранительных органов и силовых структур.</w:t>
      </w:r>
    </w:p>
    <w:p w:rsidR="00415FDC" w:rsidRPr="00415FDC" w:rsidRDefault="00415FDC" w:rsidP="00415F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FDC" w:rsidRPr="00415FDC" w:rsidRDefault="00415FDC" w:rsidP="00415FDC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5FDC" w:rsidRPr="00415FDC" w:rsidRDefault="00415FDC" w:rsidP="00415FDC">
      <w:pPr>
        <w:widowControl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2E6D" w:rsidRDefault="000D2E6D"/>
    <w:sectPr w:rsidR="000D2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DC"/>
    <w:rsid w:val="000D2E6D"/>
    <w:rsid w:val="00415FDC"/>
    <w:rsid w:val="005C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ЦКС-НОВ</dc:creator>
  <cp:lastModifiedBy>Olga Baskakova</cp:lastModifiedBy>
  <cp:revision>2</cp:revision>
  <dcterms:created xsi:type="dcterms:W3CDTF">2021-03-22T06:43:00Z</dcterms:created>
  <dcterms:modified xsi:type="dcterms:W3CDTF">2021-03-22T06:43:00Z</dcterms:modified>
</cp:coreProperties>
</file>